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1D033E3" w:rsidR="008E28A2" w:rsidRPr="003B06A2" w:rsidRDefault="001B2EE1"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FIZINIO UŽIMTUMO VEIKLŲ ORGANIZAVIMO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4D7A9026"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5C150B">
        <w:rPr>
          <w:rFonts w:ascii="Times New Roman" w:hAnsi="Times New Roman"/>
          <w:color w:val="000000" w:themeColor="text1"/>
          <w:sz w:val="24"/>
          <w:szCs w:val="24"/>
        </w:rPr>
        <w:t>t</w:t>
      </w:r>
      <w:r w:rsidR="005C150B" w:rsidRPr="005C150B">
        <w:rPr>
          <w:rFonts w:ascii="Times New Roman" w:hAnsi="Times New Roman"/>
          <w:color w:val="000000" w:themeColor="text1"/>
          <w:sz w:val="24"/>
          <w:szCs w:val="24"/>
        </w:rPr>
        <w:t>arpkultūrinės kompetencijos</w:t>
      </w:r>
      <w:r w:rsidR="005C150B">
        <w:rPr>
          <w:rFonts w:ascii="Times New Roman" w:hAnsi="Times New Roman"/>
          <w:color w:val="000000" w:themeColor="text1"/>
          <w:sz w:val="24"/>
          <w:szCs w:val="24"/>
        </w:rPr>
        <w:t xml:space="preserve"> </w:t>
      </w:r>
      <w:r w:rsidR="005C150B" w:rsidRPr="005C150B">
        <w:rPr>
          <w:rFonts w:ascii="Times New Roman" w:hAnsi="Times New Roman"/>
          <w:color w:val="000000" w:themeColor="text1"/>
          <w:sz w:val="24"/>
          <w:szCs w:val="24"/>
        </w:rPr>
        <w:t>ugdymo mokymų programos, skirtos asmenims dirbantiems su trečiųjų šalių piliečiais, parengim</w:t>
      </w:r>
      <w:r w:rsidR="005C150B">
        <w:rPr>
          <w:rFonts w:ascii="Times New Roman" w:hAnsi="Times New Roman"/>
          <w:color w:val="000000" w:themeColor="text1"/>
          <w:sz w:val="24"/>
          <w:szCs w:val="24"/>
        </w:rPr>
        <w:t>o</w:t>
      </w:r>
      <w:r w:rsidR="005C150B" w:rsidRPr="005C150B">
        <w:rPr>
          <w:rFonts w:ascii="Times New Roman" w:hAnsi="Times New Roman"/>
          <w:color w:val="000000" w:themeColor="text1"/>
          <w:sz w:val="24"/>
          <w:szCs w:val="24"/>
        </w:rPr>
        <w:t xml:space="preserve"> ir įgyvendinim</w:t>
      </w:r>
      <w:r w:rsidR="005C150B">
        <w:rPr>
          <w:rFonts w:ascii="Times New Roman" w:hAnsi="Times New Roman"/>
          <w:color w:val="000000" w:themeColor="text1"/>
          <w:sz w:val="24"/>
          <w:szCs w:val="24"/>
        </w:rPr>
        <w:t xml:space="preserve">o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0B7F73C1" w:rsidR="008E28A2" w:rsidRPr="001B2EE1"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1B2EE1" w:rsidRPr="001B2EE1">
        <w:rPr>
          <w:rFonts w:ascii="Times New Roman" w:hAnsi="Times New Roman"/>
          <w:noProof/>
          <w:sz w:val="24"/>
          <w:szCs w:val="24"/>
        </w:rPr>
        <w:t xml:space="preserve"> fizinio užimtumo veiklų organizavimo </w:t>
      </w:r>
      <w:r w:rsidR="005C150B" w:rsidRPr="001B2EE1">
        <w:rPr>
          <w:rFonts w:ascii="Times New Roman" w:hAnsi="Times New Roman"/>
          <w:noProof/>
          <w:sz w:val="24"/>
          <w:szCs w:val="24"/>
        </w:rPr>
        <w:t>paslaugos.</w:t>
      </w:r>
    </w:p>
    <w:p w14:paraId="33885BA7" w14:textId="1565F4E2" w:rsidR="001B2EE1" w:rsidRDefault="001B2EE1"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lastRenderedPageBreak/>
        <w:t>Fizinio užimtumo veiklų organizavimas Pabradės priėmimo centre – per 10 mėnesių laikotarpį</w:t>
      </w:r>
      <w:r>
        <w:rPr>
          <w:rFonts w:ascii="Times New Roman" w:hAnsi="Times New Roman"/>
          <w:noProof/>
          <w:sz w:val="24"/>
          <w:szCs w:val="24"/>
        </w:rPr>
        <w:t xml:space="preserve"> </w:t>
      </w:r>
      <w:r w:rsidRPr="001B2EE1">
        <w:rPr>
          <w:rFonts w:ascii="Times New Roman" w:hAnsi="Times New Roman"/>
          <w:noProof/>
          <w:sz w:val="24"/>
          <w:szCs w:val="24"/>
        </w:rPr>
        <w:t xml:space="preserve">bus suorganizuotos </w:t>
      </w:r>
      <w:r w:rsidR="00C61C0E">
        <w:rPr>
          <w:rFonts w:ascii="Times New Roman" w:hAnsi="Times New Roman"/>
          <w:noProof/>
          <w:sz w:val="24"/>
          <w:szCs w:val="24"/>
        </w:rPr>
        <w:t xml:space="preserve">preliminariai </w:t>
      </w:r>
      <w:r w:rsidRPr="001B2EE1">
        <w:rPr>
          <w:rFonts w:ascii="Times New Roman" w:hAnsi="Times New Roman"/>
          <w:noProof/>
          <w:sz w:val="24"/>
          <w:szCs w:val="24"/>
        </w:rPr>
        <w:t>57 užsiėmimų sesijos</w:t>
      </w:r>
      <w:r w:rsidR="00C61C0E">
        <w:rPr>
          <w:rFonts w:ascii="Times New Roman" w:hAnsi="Times New Roman"/>
          <w:noProof/>
          <w:sz w:val="24"/>
          <w:szCs w:val="24"/>
        </w:rPr>
        <w:t>.</w:t>
      </w:r>
    </w:p>
    <w:p w14:paraId="0370307C" w14:textId="7428033F" w:rsidR="00C61C0E" w:rsidRPr="001B2EE1" w:rsidRDefault="00C61C0E"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Pirkėjas neišsipareigoja išpirkti viso paslaugų kiekio ir neprisiima finansinės atsakomybės jei paslaugų bus nupirkta mažiau.</w:t>
      </w:r>
    </w:p>
    <w:p w14:paraId="435958D6" w14:textId="2713954D"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1B2EE1" w:rsidRPr="001B2EE1">
        <w:rPr>
          <w:rFonts w:ascii="Times New Roman" w:hAnsi="Times New Roman"/>
          <w:noProof/>
          <w:sz w:val="24"/>
          <w:szCs w:val="24"/>
        </w:rPr>
        <w:t>92620000-3</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3F2816CB" w:rsidR="00696F91" w:rsidRPr="005C150B" w:rsidRDefault="00696F91"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b/>
          <w:noProof/>
          <w:sz w:val="24"/>
          <w:szCs w:val="24"/>
        </w:rPr>
      </w:pPr>
      <w:r w:rsidRPr="005C150B">
        <w:rPr>
          <w:rFonts w:ascii="Times New Roman" w:hAnsi="Times New Roman"/>
          <w:noProof/>
          <w:sz w:val="24"/>
          <w:szCs w:val="24"/>
        </w:rPr>
        <w:t xml:space="preserve">Paslaugų </w:t>
      </w:r>
      <w:r w:rsidR="001B2EE1">
        <w:rPr>
          <w:rFonts w:ascii="Times New Roman" w:hAnsi="Times New Roman"/>
          <w:noProof/>
          <w:sz w:val="24"/>
          <w:szCs w:val="24"/>
        </w:rPr>
        <w:t>teikimo</w:t>
      </w:r>
      <w:r w:rsidRPr="005C150B">
        <w:rPr>
          <w:rFonts w:ascii="Times New Roman" w:hAnsi="Times New Roman"/>
          <w:noProof/>
          <w:sz w:val="24"/>
          <w:szCs w:val="24"/>
        </w:rPr>
        <w:t xml:space="preserve"> data –</w:t>
      </w:r>
      <w:r w:rsidRPr="00696F91">
        <w:rPr>
          <w:rFonts w:ascii="Times New Roman" w:hAnsi="Times New Roman"/>
          <w:noProof/>
          <w:sz w:val="24"/>
          <w:szCs w:val="24"/>
        </w:rPr>
        <w:t xml:space="preserve"> </w:t>
      </w:r>
      <w:r w:rsidR="001B2EE1">
        <w:rPr>
          <w:rFonts w:ascii="Times New Roman" w:hAnsi="Times New Roman"/>
          <w:noProof/>
          <w:sz w:val="24"/>
          <w:szCs w:val="24"/>
        </w:rPr>
        <w:t>n</w:t>
      </w:r>
      <w:r w:rsidR="001B2EE1" w:rsidRPr="001B2EE1">
        <w:rPr>
          <w:rFonts w:ascii="Times New Roman" w:hAnsi="Times New Roman"/>
          <w:noProof/>
          <w:sz w:val="24"/>
          <w:szCs w:val="24"/>
        </w:rPr>
        <w:t>uo 2026 m. kovo 23 d. iki 2026 m. gruodžio 23 d.</w:t>
      </w:r>
    </w:p>
    <w:p w14:paraId="5F3DE6C6" w14:textId="70F480E3"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Maksimali planuojamos sudaryti pirkimo sutarties vertė </w:t>
      </w:r>
      <w:r>
        <w:rPr>
          <w:rFonts w:ascii="Times New Roman" w:hAnsi="Times New Roman"/>
          <w:noProof/>
          <w:sz w:val="24"/>
          <w:szCs w:val="24"/>
        </w:rPr>
        <w:t>–</w:t>
      </w:r>
      <w:r w:rsidR="00C94993" w:rsidRPr="001B2EE1">
        <w:rPr>
          <w:rFonts w:ascii="Times New Roman" w:hAnsi="Times New Roman"/>
          <w:noProof/>
          <w:sz w:val="24"/>
          <w:szCs w:val="24"/>
        </w:rPr>
        <w:t xml:space="preserve"> </w:t>
      </w:r>
      <w:r w:rsidR="001B2EE1" w:rsidRPr="001B2EE1">
        <w:rPr>
          <w:rFonts w:ascii="Times New Roman" w:hAnsi="Times New Roman"/>
          <w:noProof/>
          <w:sz w:val="24"/>
          <w:szCs w:val="24"/>
        </w:rPr>
        <w:t>14250,00  Eur įskaitant visus mokesčius.</w:t>
      </w:r>
    </w:p>
    <w:p w14:paraId="103871D8" w14:textId="48449E73" w:rsidR="00521D5D" w:rsidRPr="001B2EE1" w:rsidRDefault="00521D5D"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Pirkimas finansuojamas projekto </w:t>
      </w:r>
      <w:r w:rsidR="001B2EE1" w:rsidRPr="001B2EE1">
        <w:rPr>
          <w:rFonts w:ascii="Times New Roman" w:hAnsi="Times New Roman"/>
          <w:noProof/>
          <w:sz w:val="24"/>
          <w:szCs w:val="24"/>
        </w:rPr>
        <w:t xml:space="preserve">„Trečiųjų šalių piliečių priverstinio grąžinimo, savanoriško grįžimo procedūrų organizavimas ir paslaugų teikimas“, Nr. PMIF-3.04-V-01-01 </w:t>
      </w:r>
      <w:r w:rsidR="001B2EE1">
        <w:rPr>
          <w:rFonts w:ascii="Times New Roman" w:hAnsi="Times New Roman"/>
          <w:noProof/>
          <w:sz w:val="24"/>
          <w:szCs w:val="24"/>
        </w:rPr>
        <w:t>lėšomis.</w:t>
      </w:r>
    </w:p>
    <w:p w14:paraId="40A2EDEB" w14:textId="77777777" w:rsidR="001B2EE1" w:rsidRDefault="001B2EE1"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p>
    <w:p w14:paraId="19735653" w14:textId="661B4E97"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3E5E5F8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304607">
        <w:rPr>
          <w:rFonts w:ascii="Times New Roman" w:hAnsi="Times New Roman"/>
          <w:color w:val="000000" w:themeColor="text1"/>
          <w:sz w:val="24"/>
          <w:szCs w:val="24"/>
        </w:rPr>
        <w:t xml:space="preserve"> ir jo papunkčiu</w:t>
      </w:r>
      <w:r w:rsidR="00C94993">
        <w:rPr>
          <w:rFonts w:ascii="Times New Roman" w:hAnsi="Times New Roman"/>
          <w:color w:val="000000" w:themeColor="text1"/>
          <w:sz w:val="24"/>
          <w:szCs w:val="24"/>
        </w:rPr>
        <w:t>:</w:t>
      </w:r>
    </w:p>
    <w:p w14:paraId="421B2C03" w14:textId="6F5E9BC0" w:rsidR="009E4CB0" w:rsidRPr="009E4CB0" w:rsidRDefault="009E4CB0"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w:t>
      </w:r>
      <w:r w:rsidR="00304607">
        <w:rPr>
          <w:rFonts w:ascii="Times New Roman" w:hAnsi="Times New Roman"/>
          <w:color w:val="000000" w:themeColor="text1"/>
          <w:sz w:val="24"/>
          <w:szCs w:val="24"/>
        </w:rPr>
        <w:t>4</w:t>
      </w:r>
      <w:r w:rsidRPr="009E4CB0">
        <w:rPr>
          <w:rFonts w:ascii="Times New Roman" w:hAnsi="Times New Roman"/>
          <w:color w:val="000000" w:themeColor="text1"/>
          <w:sz w:val="24"/>
          <w:szCs w:val="24"/>
        </w:rPr>
        <w:t xml:space="preserve">. </w:t>
      </w:r>
      <w:r w:rsidR="00304607">
        <w:rPr>
          <w:rFonts w:ascii="Times New Roman" w:hAnsi="Times New Roman"/>
          <w:color w:val="000000" w:themeColor="text1"/>
          <w:sz w:val="24"/>
          <w:szCs w:val="24"/>
        </w:rPr>
        <w:t>fizinio užimtumo veiklų metu turi būti naudojama tvari įranga ir inventorius;</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33B2472A"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Tiekėjas turi turėti patirties organizuojant</w:t>
            </w:r>
          </w:p>
          <w:p w14:paraId="5960ED19"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sporto ar edukacines veiklas pažeidžiamoms ar</w:t>
            </w:r>
          </w:p>
          <w:p w14:paraId="7674C5ED"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socialiai jautrioms grupėms (pabėgėliams,</w:t>
            </w:r>
          </w:p>
          <w:p w14:paraId="78D9F9E0"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vaikams, jaunimui, migrantams, socialinės</w:t>
            </w:r>
          </w:p>
          <w:p w14:paraId="78B4CCEA" w14:textId="5D53EC0D" w:rsidR="009E4CB0" w:rsidRPr="009E4CB0"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rizikos šeimoms ir pan.).</w:t>
            </w:r>
          </w:p>
        </w:tc>
        <w:tc>
          <w:tcPr>
            <w:tcW w:w="4740" w:type="dxa"/>
          </w:tcPr>
          <w:p w14:paraId="11B5DF0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Pateikiamas specialisto (-ų) CV arba</w:t>
            </w:r>
          </w:p>
          <w:p w14:paraId="4B262365" w14:textId="0C67AFDA"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 xml:space="preserve">organizacijos </w:t>
            </w:r>
            <w:proofErr w:type="spellStart"/>
            <w:r w:rsidRPr="00304607">
              <w:rPr>
                <w:rFonts w:ascii="Times New Roman" w:eastAsia="Times New Roman" w:hAnsi="Times New Roman"/>
                <w:sz w:val="24"/>
                <w:szCs w:val="24"/>
                <w:lang w:val="lt-LT"/>
              </w:rPr>
              <w:t>portfolio</w:t>
            </w:r>
            <w:proofErr w:type="spellEnd"/>
            <w:r w:rsidRPr="00304607">
              <w:rPr>
                <w:rFonts w:ascii="Times New Roman" w:eastAsia="Times New Roman" w:hAnsi="Times New Roman"/>
                <w:sz w:val="24"/>
                <w:szCs w:val="24"/>
                <w:lang w:val="lt-LT"/>
              </w:rPr>
              <w:t xml:space="preserve"> nurodant organizuotas ir</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įgyvendintas veiklas dirbant su</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pažeidžiamomis</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grupėmis.</w:t>
            </w:r>
          </w:p>
        </w:tc>
      </w:tr>
      <w:tr w:rsidR="009E4CB0" w14:paraId="25EDB86D" w14:textId="77777777" w:rsidTr="009E67D4">
        <w:tc>
          <w:tcPr>
            <w:tcW w:w="4888" w:type="dxa"/>
          </w:tcPr>
          <w:p w14:paraId="6474A9DD"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Tiekėjo specialistai turi gebėti dirbti kultūriškai</w:t>
            </w:r>
          </w:p>
          <w:p w14:paraId="6AA56BF5"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įvairioje aplinkoje, žinoti pagrindinius</w:t>
            </w:r>
          </w:p>
          <w:p w14:paraId="672B8CB0"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kultūrinio jautrumo principus, būti apmokyti</w:t>
            </w:r>
          </w:p>
          <w:p w14:paraId="0CC1315B"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dirbti su traumą patyrusiais asmenimis ir/ar</w:t>
            </w:r>
          </w:p>
          <w:p w14:paraId="47FA11DE" w14:textId="6A8F155F" w:rsidR="009E4CB0" w:rsidRPr="1925C93F"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b/>
                <w:bCs/>
                <w:sz w:val="24"/>
                <w:szCs w:val="24"/>
              </w:rPr>
            </w:pPr>
            <w:r w:rsidRPr="00304607">
              <w:rPr>
                <w:rFonts w:ascii="Times New Roman" w:eastAsia="Times New Roman" w:hAnsi="Times New Roman"/>
                <w:sz w:val="24"/>
                <w:szCs w:val="24"/>
                <w:lang w:val="lt-LT"/>
              </w:rPr>
              <w:t>turėti socialinio darbo patirties.</w:t>
            </w:r>
          </w:p>
        </w:tc>
        <w:tc>
          <w:tcPr>
            <w:tcW w:w="4740" w:type="dxa"/>
          </w:tcPr>
          <w:p w14:paraId="1F013E70"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Mokymų minimose temose baigimo</w:t>
            </w:r>
          </w:p>
          <w:p w14:paraId="0DC5245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pažymėjimai;</w:t>
            </w:r>
          </w:p>
          <w:p w14:paraId="5F0F9BF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Konkretūs darbo patirtį kultūriškai įvairioje</w:t>
            </w:r>
          </w:p>
          <w:p w14:paraId="74DEDFFD"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aplinkoje pagrindžiantys dokumentai;</w:t>
            </w:r>
          </w:p>
          <w:p w14:paraId="2543F2E2"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Specialisto (-ų) CV.</w:t>
            </w:r>
          </w:p>
          <w:p w14:paraId="5F8C56E0" w14:textId="3AC99940"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Išsilavinimą pagrindžiantys dokumentai;</w:t>
            </w:r>
          </w:p>
        </w:tc>
      </w:tr>
      <w:tr w:rsidR="009E4CB0" w14:paraId="6EB9157B" w14:textId="77777777" w:rsidTr="009E67D4">
        <w:tc>
          <w:tcPr>
            <w:tcW w:w="4888" w:type="dxa"/>
          </w:tcPr>
          <w:p w14:paraId="7B921B65"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Tiekėjo paskirti specialistai negali būti teisti ar</w:t>
            </w:r>
          </w:p>
          <w:p w14:paraId="2F31FBEF"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turėti apribojimų dirbti su</w:t>
            </w:r>
          </w:p>
          <w:p w14:paraId="29CBBD7F" w14:textId="2B9ADE9C" w:rsidR="009E4CB0" w:rsidRPr="1925C93F"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b/>
                <w:bCs/>
                <w:sz w:val="24"/>
                <w:szCs w:val="24"/>
              </w:rPr>
            </w:pPr>
            <w:r w:rsidRPr="00304607">
              <w:rPr>
                <w:rFonts w:ascii="Times New Roman" w:eastAsia="Times New Roman" w:hAnsi="Times New Roman"/>
                <w:sz w:val="24"/>
                <w:szCs w:val="24"/>
                <w:lang w:val="lt-LT"/>
              </w:rPr>
              <w:t>vaikais/pažeidžiamais asmenimis.</w:t>
            </w:r>
          </w:p>
        </w:tc>
        <w:tc>
          <w:tcPr>
            <w:tcW w:w="4740" w:type="dxa"/>
          </w:tcPr>
          <w:p w14:paraId="08E504EC" w14:textId="78D2FC10"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Įrašas iš teistumo registro (pažyma)</w:t>
            </w:r>
          </w:p>
          <w:p w14:paraId="54FA7F37"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Patvirtinimas, kad nėra apribojimų dirbti su</w:t>
            </w:r>
          </w:p>
          <w:p w14:paraId="0831849C" w14:textId="28EF44A3"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nepilnamečiais.</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E85DF12"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304607">
        <w:rPr>
          <w:rFonts w:ascii="Times New Roman" w:hAnsi="Times New Roman"/>
          <w:b/>
          <w:color w:val="000000" w:themeColor="text1"/>
          <w:sz w:val="24"/>
          <w:szCs w:val="24"/>
        </w:rPr>
        <w:t>kovo</w:t>
      </w:r>
      <w:r w:rsidR="00B11669" w:rsidRPr="00CA6B35">
        <w:rPr>
          <w:rFonts w:ascii="Times New Roman" w:hAnsi="Times New Roman"/>
          <w:b/>
          <w:color w:val="000000" w:themeColor="text1"/>
          <w:sz w:val="24"/>
          <w:szCs w:val="24"/>
        </w:rPr>
        <w:t xml:space="preserve"> </w:t>
      </w:r>
      <w:r w:rsidR="00304607">
        <w:rPr>
          <w:rFonts w:ascii="Times New Roman" w:hAnsi="Times New Roman"/>
          <w:b/>
          <w:color w:val="000000" w:themeColor="text1"/>
          <w:sz w:val="24"/>
          <w:szCs w:val="24"/>
        </w:rPr>
        <w:t>9</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w:t>
      </w:r>
      <w:r w:rsidRPr="003B06A2">
        <w:rPr>
          <w:rFonts w:ascii="Times New Roman" w:hAnsi="Times New Roman"/>
          <w:color w:val="000000" w:themeColor="text1"/>
          <w:sz w:val="24"/>
          <w:szCs w:val="24"/>
        </w:rPr>
        <w:lastRenderedPageBreak/>
        <w:t xml:space="preserve">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1"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1"/>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nėra neįprastai maža. Pasiūlyta galutinė kaina visais atvejais yra laikomos neįprastai maža, jeigu ji yra 30 ir daugiau procentų mažesnė už visų tiekėjų, kurių pasiūlymai neatmesti dėl kitų priežasčių ir </w:t>
      </w:r>
      <w:r w:rsidRPr="003B06A2">
        <w:rPr>
          <w:rFonts w:ascii="Times New Roman" w:hAnsi="Times New Roman"/>
          <w:color w:val="000000" w:themeColor="text1"/>
          <w:sz w:val="24"/>
          <w:szCs w:val="24"/>
        </w:rPr>
        <w:lastRenderedPageBreak/>
        <w:t>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E7BFBA9" w14:textId="6F68843E" w:rsidR="00304607" w:rsidRPr="003B06A2" w:rsidRDefault="00783489" w:rsidP="00304607">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304607">
        <w:rPr>
          <w:rFonts w:ascii="Times New Roman" w:hAnsi="Times New Roman"/>
          <w:b/>
          <w:color w:val="000000" w:themeColor="text1"/>
          <w:sz w:val="24"/>
          <w:szCs w:val="24"/>
        </w:rPr>
        <w:t xml:space="preserve">FIZINIO UŽIMTUMO VEIKLŲ ORGANIZAVIMO </w:t>
      </w:r>
    </w:p>
    <w:p w14:paraId="38D52CF8" w14:textId="6BC0FD0C" w:rsidR="00AE0CEF" w:rsidRPr="003B06A2" w:rsidRDefault="000A2AB6" w:rsidP="009E4CB0">
      <w:pPr>
        <w:overflowPunct w:val="0"/>
        <w:autoSpaceDE w:val="0"/>
        <w:spacing w:after="0" w:line="276" w:lineRule="auto"/>
        <w:jc w:val="center"/>
        <w:rPr>
          <w:rFonts w:ascii="Times New Roman" w:eastAsia="Times New Roman" w:hAnsi="Times New Roman"/>
          <w:sz w:val="24"/>
          <w:szCs w:val="24"/>
        </w:rPr>
      </w:pPr>
      <w:r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013"/>
        <w:gridCol w:w="1559"/>
        <w:gridCol w:w="1418"/>
        <w:gridCol w:w="1417"/>
        <w:gridCol w:w="1701"/>
        <w:gridCol w:w="1701"/>
      </w:tblGrid>
      <w:tr w:rsidR="00C61C0E" w:rsidRPr="00541F2B" w14:paraId="4873D552" w14:textId="6B2B35A3" w:rsidTr="00C61C0E">
        <w:trPr>
          <w:cantSplit/>
          <w:trHeight w:val="894"/>
        </w:trPr>
        <w:tc>
          <w:tcPr>
            <w:tcW w:w="710" w:type="dxa"/>
          </w:tcPr>
          <w:p w14:paraId="3DD12336" w14:textId="77777777" w:rsidR="00C61C0E" w:rsidRPr="001D5962" w:rsidRDefault="00C61C0E" w:rsidP="00B8636B">
            <w:pPr>
              <w:rPr>
                <w:rFonts w:ascii="Times New Roman" w:hAnsi="Times New Roman"/>
                <w:sz w:val="24"/>
                <w:szCs w:val="24"/>
              </w:rPr>
            </w:pPr>
          </w:p>
        </w:tc>
        <w:tc>
          <w:tcPr>
            <w:tcW w:w="2013" w:type="dxa"/>
          </w:tcPr>
          <w:p w14:paraId="1B40A875" w14:textId="77777777" w:rsidR="00C61C0E" w:rsidRPr="001D5962" w:rsidRDefault="00C61C0E"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559" w:type="dxa"/>
          </w:tcPr>
          <w:p w14:paraId="1A8B622E" w14:textId="2FD5346B" w:rsidR="00C61C0E" w:rsidRPr="001D5962" w:rsidRDefault="00C61C0E" w:rsidP="00B8636B">
            <w:pPr>
              <w:tabs>
                <w:tab w:val="left" w:pos="200"/>
              </w:tabs>
              <w:jc w:val="center"/>
              <w:rPr>
                <w:rFonts w:ascii="Times New Roman" w:hAnsi="Times New Roman"/>
                <w:sz w:val="24"/>
                <w:szCs w:val="24"/>
              </w:rPr>
            </w:pPr>
            <w:r>
              <w:rPr>
                <w:rFonts w:ascii="Times New Roman" w:hAnsi="Times New Roman"/>
                <w:sz w:val="24"/>
                <w:szCs w:val="24"/>
              </w:rPr>
              <w:t>Preliminarus užsiėmimų k</w:t>
            </w:r>
            <w:r w:rsidRPr="001D5962">
              <w:rPr>
                <w:rFonts w:ascii="Times New Roman" w:hAnsi="Times New Roman"/>
                <w:sz w:val="24"/>
                <w:szCs w:val="24"/>
              </w:rPr>
              <w:t>iekis vnt.</w:t>
            </w:r>
          </w:p>
        </w:tc>
        <w:tc>
          <w:tcPr>
            <w:tcW w:w="1418" w:type="dxa"/>
          </w:tcPr>
          <w:p w14:paraId="704231BC" w14:textId="71C7076E" w:rsidR="00C61C0E" w:rsidRPr="001D5962" w:rsidRDefault="00C61C0E" w:rsidP="00FA4B4C">
            <w:pPr>
              <w:tabs>
                <w:tab w:val="left" w:pos="200"/>
              </w:tabs>
              <w:rPr>
                <w:rFonts w:ascii="Times New Roman" w:hAnsi="Times New Roman"/>
                <w:sz w:val="24"/>
                <w:szCs w:val="24"/>
              </w:rPr>
            </w:pPr>
            <w:r>
              <w:rPr>
                <w:rFonts w:ascii="Times New Roman" w:hAnsi="Times New Roman"/>
                <w:sz w:val="24"/>
                <w:szCs w:val="24"/>
              </w:rPr>
              <w:t>1 užsiėmimo įkainis Eur be PVM</w:t>
            </w:r>
          </w:p>
        </w:tc>
        <w:tc>
          <w:tcPr>
            <w:tcW w:w="1417" w:type="dxa"/>
          </w:tcPr>
          <w:p w14:paraId="367AEDE3" w14:textId="193CAA56" w:rsidR="00C61C0E" w:rsidRPr="001D5962" w:rsidRDefault="00C61C0E" w:rsidP="00FA4B4C">
            <w:pPr>
              <w:tabs>
                <w:tab w:val="left" w:pos="200"/>
              </w:tabs>
              <w:rPr>
                <w:rFonts w:ascii="Times New Roman" w:hAnsi="Times New Roman"/>
                <w:sz w:val="24"/>
                <w:szCs w:val="24"/>
              </w:rPr>
            </w:pPr>
            <w:r>
              <w:rPr>
                <w:rFonts w:ascii="Times New Roman" w:hAnsi="Times New Roman"/>
                <w:sz w:val="24"/>
                <w:szCs w:val="24"/>
              </w:rPr>
              <w:t>1 užsiėmimo įkainis Eur su PVM</w:t>
            </w:r>
          </w:p>
        </w:tc>
        <w:tc>
          <w:tcPr>
            <w:tcW w:w="1701" w:type="dxa"/>
          </w:tcPr>
          <w:p w14:paraId="2504E938" w14:textId="037849CF" w:rsidR="00C61C0E" w:rsidRPr="001D5962" w:rsidRDefault="00FA4B4C" w:rsidP="00B8636B">
            <w:pPr>
              <w:tabs>
                <w:tab w:val="left" w:pos="200"/>
              </w:tabs>
              <w:rPr>
                <w:rFonts w:ascii="Times New Roman" w:hAnsi="Times New Roman"/>
                <w:sz w:val="24"/>
                <w:szCs w:val="24"/>
              </w:rPr>
            </w:pPr>
            <w:r>
              <w:rPr>
                <w:rFonts w:ascii="Times New Roman" w:hAnsi="Times New Roman"/>
                <w:sz w:val="24"/>
                <w:szCs w:val="24"/>
              </w:rPr>
              <w:t xml:space="preserve">Visų užsiėmimų </w:t>
            </w:r>
            <w:r w:rsidR="00C61C0E">
              <w:rPr>
                <w:rFonts w:ascii="Times New Roman" w:hAnsi="Times New Roman"/>
                <w:sz w:val="24"/>
                <w:szCs w:val="24"/>
              </w:rPr>
              <w:t>kaina Eur be PVM</w:t>
            </w:r>
          </w:p>
        </w:tc>
        <w:tc>
          <w:tcPr>
            <w:tcW w:w="1701" w:type="dxa"/>
          </w:tcPr>
          <w:p w14:paraId="73B58C2C" w14:textId="59DB0F19" w:rsidR="00C61C0E" w:rsidRDefault="00FA4B4C" w:rsidP="00B8636B">
            <w:pPr>
              <w:tabs>
                <w:tab w:val="left" w:pos="200"/>
              </w:tabs>
              <w:rPr>
                <w:rFonts w:ascii="Times New Roman" w:hAnsi="Times New Roman"/>
                <w:sz w:val="24"/>
                <w:szCs w:val="24"/>
              </w:rPr>
            </w:pPr>
            <w:r>
              <w:rPr>
                <w:rFonts w:ascii="Times New Roman" w:hAnsi="Times New Roman"/>
                <w:sz w:val="24"/>
                <w:szCs w:val="24"/>
              </w:rPr>
              <w:t xml:space="preserve">Visų </w:t>
            </w:r>
            <w:r w:rsidR="00C61C0E">
              <w:rPr>
                <w:rFonts w:ascii="Times New Roman" w:hAnsi="Times New Roman"/>
                <w:sz w:val="24"/>
                <w:szCs w:val="24"/>
              </w:rPr>
              <w:t>užsiėmimų kaina Eur su PVM</w:t>
            </w:r>
          </w:p>
        </w:tc>
      </w:tr>
      <w:tr w:rsidR="00C61C0E" w:rsidRPr="00541F2B" w14:paraId="2D2A6DED" w14:textId="4882C2AD" w:rsidTr="00C61C0E">
        <w:tc>
          <w:tcPr>
            <w:tcW w:w="710" w:type="dxa"/>
          </w:tcPr>
          <w:p w14:paraId="1ECB8BAC" w14:textId="77777777" w:rsidR="00C61C0E" w:rsidRPr="001D5962" w:rsidRDefault="00C61C0E" w:rsidP="00B8636B">
            <w:pPr>
              <w:jc w:val="both"/>
              <w:rPr>
                <w:rFonts w:ascii="Times New Roman" w:hAnsi="Times New Roman"/>
                <w:sz w:val="24"/>
                <w:szCs w:val="24"/>
              </w:rPr>
            </w:pPr>
            <w:r w:rsidRPr="001D5962">
              <w:rPr>
                <w:rFonts w:ascii="Times New Roman" w:hAnsi="Times New Roman"/>
                <w:sz w:val="24"/>
                <w:szCs w:val="24"/>
              </w:rPr>
              <w:t>1.</w:t>
            </w:r>
          </w:p>
        </w:tc>
        <w:tc>
          <w:tcPr>
            <w:tcW w:w="2013" w:type="dxa"/>
          </w:tcPr>
          <w:p w14:paraId="01BA1A02" w14:textId="77777777" w:rsidR="00C61C0E" w:rsidRPr="001D5962" w:rsidRDefault="00C61C0E" w:rsidP="00B8636B">
            <w:pPr>
              <w:rPr>
                <w:rFonts w:ascii="Times New Roman" w:hAnsi="Times New Roman"/>
                <w:sz w:val="24"/>
                <w:szCs w:val="24"/>
              </w:rPr>
            </w:pPr>
            <w:r w:rsidRPr="001D5962">
              <w:rPr>
                <w:rFonts w:ascii="Times New Roman" w:hAnsi="Times New Roman"/>
                <w:sz w:val="24"/>
                <w:szCs w:val="24"/>
              </w:rPr>
              <w:t>2.</w:t>
            </w:r>
          </w:p>
        </w:tc>
        <w:tc>
          <w:tcPr>
            <w:tcW w:w="1559" w:type="dxa"/>
          </w:tcPr>
          <w:p w14:paraId="5B846E01" w14:textId="77777777" w:rsidR="00C61C0E" w:rsidRPr="001D5962" w:rsidRDefault="00C61C0E" w:rsidP="00B8636B">
            <w:pPr>
              <w:jc w:val="center"/>
              <w:rPr>
                <w:rFonts w:ascii="Times New Roman" w:hAnsi="Times New Roman"/>
                <w:sz w:val="24"/>
                <w:szCs w:val="24"/>
              </w:rPr>
            </w:pPr>
            <w:r w:rsidRPr="001D5962">
              <w:rPr>
                <w:rFonts w:ascii="Times New Roman" w:hAnsi="Times New Roman"/>
                <w:sz w:val="24"/>
                <w:szCs w:val="24"/>
              </w:rPr>
              <w:t>3.</w:t>
            </w:r>
          </w:p>
        </w:tc>
        <w:tc>
          <w:tcPr>
            <w:tcW w:w="1418" w:type="dxa"/>
          </w:tcPr>
          <w:p w14:paraId="027D0DD0" w14:textId="77777777" w:rsidR="00C61C0E" w:rsidRPr="001D5962" w:rsidRDefault="00C61C0E" w:rsidP="00B8636B">
            <w:pPr>
              <w:jc w:val="center"/>
              <w:rPr>
                <w:rFonts w:ascii="Times New Roman" w:hAnsi="Times New Roman"/>
                <w:sz w:val="24"/>
                <w:szCs w:val="24"/>
              </w:rPr>
            </w:pPr>
            <w:r w:rsidRPr="001D5962">
              <w:rPr>
                <w:rFonts w:ascii="Times New Roman" w:hAnsi="Times New Roman"/>
                <w:sz w:val="24"/>
                <w:szCs w:val="24"/>
              </w:rPr>
              <w:t>4.</w:t>
            </w:r>
          </w:p>
        </w:tc>
        <w:tc>
          <w:tcPr>
            <w:tcW w:w="1417" w:type="dxa"/>
          </w:tcPr>
          <w:p w14:paraId="128788D5" w14:textId="77777777" w:rsidR="00C61C0E" w:rsidRPr="001D5962" w:rsidRDefault="00C61C0E" w:rsidP="00B8636B">
            <w:pPr>
              <w:jc w:val="center"/>
              <w:rPr>
                <w:rFonts w:ascii="Times New Roman" w:hAnsi="Times New Roman"/>
                <w:sz w:val="24"/>
                <w:szCs w:val="24"/>
              </w:rPr>
            </w:pPr>
            <w:r>
              <w:rPr>
                <w:rFonts w:ascii="Times New Roman" w:hAnsi="Times New Roman"/>
                <w:sz w:val="24"/>
                <w:szCs w:val="24"/>
              </w:rPr>
              <w:t>5.</w:t>
            </w:r>
          </w:p>
        </w:tc>
        <w:tc>
          <w:tcPr>
            <w:tcW w:w="1701" w:type="dxa"/>
          </w:tcPr>
          <w:p w14:paraId="7499038F" w14:textId="77777777" w:rsidR="00C61C0E" w:rsidRPr="001D5962" w:rsidRDefault="00C61C0E" w:rsidP="00B8636B">
            <w:pPr>
              <w:jc w:val="center"/>
              <w:rPr>
                <w:rFonts w:ascii="Times New Roman" w:hAnsi="Times New Roman"/>
                <w:sz w:val="24"/>
                <w:szCs w:val="24"/>
              </w:rPr>
            </w:pPr>
            <w:r>
              <w:rPr>
                <w:rFonts w:ascii="Times New Roman" w:hAnsi="Times New Roman"/>
                <w:sz w:val="24"/>
                <w:szCs w:val="24"/>
              </w:rPr>
              <w:t>6.</w:t>
            </w:r>
          </w:p>
        </w:tc>
        <w:tc>
          <w:tcPr>
            <w:tcW w:w="1701" w:type="dxa"/>
          </w:tcPr>
          <w:p w14:paraId="5B7353B8" w14:textId="56DDA612" w:rsidR="00C61C0E" w:rsidRDefault="00C61C0E" w:rsidP="00B8636B">
            <w:pPr>
              <w:jc w:val="center"/>
              <w:rPr>
                <w:rFonts w:ascii="Times New Roman" w:hAnsi="Times New Roman"/>
                <w:sz w:val="24"/>
                <w:szCs w:val="24"/>
              </w:rPr>
            </w:pPr>
            <w:r>
              <w:rPr>
                <w:rFonts w:ascii="Times New Roman" w:hAnsi="Times New Roman"/>
                <w:sz w:val="24"/>
                <w:szCs w:val="24"/>
              </w:rPr>
              <w:t>7.</w:t>
            </w:r>
          </w:p>
        </w:tc>
      </w:tr>
      <w:tr w:rsidR="00C61C0E" w:rsidRPr="00541F2B" w14:paraId="72AD303F" w14:textId="00BE929F" w:rsidTr="00C61C0E">
        <w:tc>
          <w:tcPr>
            <w:tcW w:w="710" w:type="dxa"/>
          </w:tcPr>
          <w:p w14:paraId="4FC7E301" w14:textId="77777777" w:rsidR="00C61C0E" w:rsidRPr="001D5962" w:rsidRDefault="00C61C0E" w:rsidP="00B8636B">
            <w:pPr>
              <w:jc w:val="both"/>
              <w:rPr>
                <w:rFonts w:ascii="Times New Roman" w:hAnsi="Times New Roman"/>
                <w:sz w:val="24"/>
                <w:szCs w:val="24"/>
              </w:rPr>
            </w:pPr>
            <w:r w:rsidRPr="001D5962">
              <w:rPr>
                <w:rFonts w:ascii="Times New Roman" w:hAnsi="Times New Roman"/>
                <w:sz w:val="24"/>
                <w:szCs w:val="24"/>
              </w:rPr>
              <w:t>1.</w:t>
            </w:r>
          </w:p>
        </w:tc>
        <w:tc>
          <w:tcPr>
            <w:tcW w:w="2013" w:type="dxa"/>
          </w:tcPr>
          <w:p w14:paraId="425C8943" w14:textId="275B5C3C" w:rsidR="00C61C0E" w:rsidRPr="009D2671" w:rsidRDefault="00C61C0E" w:rsidP="0023388F">
            <w:pPr>
              <w:rPr>
                <w:rFonts w:ascii="Times New Roman" w:hAnsi="Times New Roman"/>
                <w:sz w:val="24"/>
                <w:szCs w:val="24"/>
              </w:rPr>
            </w:pPr>
            <w:r>
              <w:rPr>
                <w:rFonts w:ascii="Times New Roman" w:hAnsi="Times New Roman"/>
                <w:noProof/>
                <w:color w:val="000000" w:themeColor="text1"/>
                <w:sz w:val="24"/>
                <w:szCs w:val="24"/>
              </w:rPr>
              <w:t>Fizinio užimtumo veiklų organizavimo paslaugos</w:t>
            </w:r>
          </w:p>
        </w:tc>
        <w:tc>
          <w:tcPr>
            <w:tcW w:w="1559" w:type="dxa"/>
          </w:tcPr>
          <w:p w14:paraId="730A9864" w14:textId="2148ABD0" w:rsidR="00C61C0E" w:rsidRPr="001D5962" w:rsidRDefault="00C61C0E" w:rsidP="00B8636B">
            <w:pPr>
              <w:jc w:val="center"/>
              <w:rPr>
                <w:rFonts w:ascii="Times New Roman" w:hAnsi="Times New Roman"/>
                <w:sz w:val="24"/>
                <w:szCs w:val="24"/>
              </w:rPr>
            </w:pPr>
            <w:r>
              <w:rPr>
                <w:rFonts w:ascii="Times New Roman" w:hAnsi="Times New Roman"/>
                <w:sz w:val="24"/>
                <w:szCs w:val="24"/>
              </w:rPr>
              <w:t>57</w:t>
            </w:r>
            <w:r w:rsidRPr="001D5962">
              <w:rPr>
                <w:rFonts w:ascii="Times New Roman" w:hAnsi="Times New Roman"/>
                <w:sz w:val="24"/>
                <w:szCs w:val="24"/>
              </w:rPr>
              <w:t xml:space="preserve"> </w:t>
            </w:r>
          </w:p>
        </w:tc>
        <w:tc>
          <w:tcPr>
            <w:tcW w:w="1418" w:type="dxa"/>
          </w:tcPr>
          <w:p w14:paraId="78853859" w14:textId="77777777" w:rsidR="00C61C0E" w:rsidRPr="001D5962" w:rsidRDefault="00C61C0E" w:rsidP="00B8636B">
            <w:pPr>
              <w:jc w:val="both"/>
              <w:rPr>
                <w:rFonts w:ascii="Times New Roman" w:hAnsi="Times New Roman"/>
                <w:sz w:val="24"/>
                <w:szCs w:val="24"/>
              </w:rPr>
            </w:pPr>
            <w:bookmarkStart w:id="2" w:name="_GoBack"/>
            <w:bookmarkEnd w:id="2"/>
          </w:p>
        </w:tc>
        <w:tc>
          <w:tcPr>
            <w:tcW w:w="1417" w:type="dxa"/>
          </w:tcPr>
          <w:p w14:paraId="29CFB0A2" w14:textId="77777777" w:rsidR="00C61C0E" w:rsidRPr="001D5962" w:rsidRDefault="00C61C0E" w:rsidP="00B8636B">
            <w:pPr>
              <w:jc w:val="both"/>
              <w:rPr>
                <w:rFonts w:ascii="Times New Roman" w:hAnsi="Times New Roman"/>
                <w:sz w:val="24"/>
                <w:szCs w:val="24"/>
              </w:rPr>
            </w:pPr>
          </w:p>
        </w:tc>
        <w:tc>
          <w:tcPr>
            <w:tcW w:w="1701" w:type="dxa"/>
          </w:tcPr>
          <w:p w14:paraId="1FB80BE6" w14:textId="77777777" w:rsidR="00C61C0E" w:rsidRPr="001D5962" w:rsidRDefault="00C61C0E" w:rsidP="00B8636B">
            <w:pPr>
              <w:jc w:val="both"/>
              <w:rPr>
                <w:rFonts w:ascii="Times New Roman" w:hAnsi="Times New Roman"/>
                <w:sz w:val="24"/>
                <w:szCs w:val="24"/>
              </w:rPr>
            </w:pPr>
          </w:p>
        </w:tc>
        <w:tc>
          <w:tcPr>
            <w:tcW w:w="1701" w:type="dxa"/>
          </w:tcPr>
          <w:p w14:paraId="2A0B7DFC" w14:textId="77777777" w:rsidR="00C61C0E" w:rsidRPr="001D5962" w:rsidRDefault="00C61C0E" w:rsidP="00B8636B">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18816FB6"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8A7507D" w14:textId="05C7AE2B"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8716A88" w14:textId="1210C51E"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2866BDFB" w14:textId="089314DD"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0D940B20" w14:textId="77777777"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5533F4CB" w14:textId="77777777" w:rsidR="0012136C" w:rsidRDefault="0012136C" w:rsidP="0012136C">
      <w:pPr>
        <w:jc w:val="center"/>
        <w:rPr>
          <w:rFonts w:ascii="Times New Roman" w:hAnsi="Times New Roman"/>
          <w:b/>
          <w:bCs/>
          <w:sz w:val="24"/>
          <w:szCs w:val="24"/>
        </w:rPr>
      </w:pPr>
    </w:p>
    <w:p w14:paraId="02E9818F" w14:textId="2BED99D9" w:rsidR="0012136C" w:rsidRPr="0012136C" w:rsidRDefault="0012136C" w:rsidP="0012136C">
      <w:pPr>
        <w:jc w:val="center"/>
        <w:rPr>
          <w:rFonts w:ascii="Times New Roman" w:hAnsi="Times New Roman"/>
          <w:b/>
          <w:bCs/>
          <w:sz w:val="24"/>
          <w:szCs w:val="24"/>
        </w:rPr>
      </w:pPr>
      <w:r w:rsidRPr="0012136C">
        <w:rPr>
          <w:rFonts w:ascii="Times New Roman" w:hAnsi="Times New Roman"/>
          <w:b/>
          <w:bCs/>
          <w:sz w:val="24"/>
          <w:szCs w:val="24"/>
        </w:rPr>
        <w:t>TECHNINĖ SPECIFIKACIJA</w:t>
      </w:r>
    </w:p>
    <w:p w14:paraId="531C0E4F" w14:textId="77777777" w:rsidR="0012136C" w:rsidRPr="0012136C" w:rsidRDefault="0012136C" w:rsidP="0012136C">
      <w:pPr>
        <w:pStyle w:val="Sraopastraipa"/>
        <w:jc w:val="center"/>
        <w:rPr>
          <w:rFonts w:ascii="Times New Roman" w:hAnsi="Times New Roman"/>
          <w:b/>
          <w:bCs/>
          <w:noProof/>
          <w:color w:val="000000" w:themeColor="text1"/>
          <w:spacing w:val="-2"/>
          <w:sz w:val="24"/>
          <w:szCs w:val="24"/>
        </w:rPr>
      </w:pPr>
      <w:r w:rsidRPr="0012136C">
        <w:rPr>
          <w:rFonts w:ascii="Times New Roman" w:hAnsi="Times New Roman"/>
          <w:b/>
          <w:bCs/>
          <w:noProof/>
          <w:color w:val="000000" w:themeColor="text1"/>
          <w:spacing w:val="-2"/>
          <w:sz w:val="24"/>
          <w:szCs w:val="24"/>
        </w:rPr>
        <w:t>UŽIMTUMO VEIKLŲ ORGANIZAVIMAS PABRADĖS PRIĖMIMO CENTRE</w:t>
      </w:r>
    </w:p>
    <w:p w14:paraId="765DD1DA" w14:textId="77777777" w:rsidR="0012136C" w:rsidRPr="0012136C" w:rsidRDefault="0012136C" w:rsidP="0012136C">
      <w:pPr>
        <w:pStyle w:val="Sraopastraipa"/>
        <w:jc w:val="center"/>
        <w:rPr>
          <w:rFonts w:ascii="Times New Roman" w:hAnsi="Times New Roman"/>
          <w:sz w:val="24"/>
          <w:szCs w:val="24"/>
        </w:rPr>
      </w:pPr>
    </w:p>
    <w:p w14:paraId="08489148" w14:textId="77777777" w:rsidR="0012136C" w:rsidRPr="0012136C" w:rsidRDefault="0012136C" w:rsidP="0012136C">
      <w:pPr>
        <w:pStyle w:val="Sraopastraipa"/>
        <w:numPr>
          <w:ilvl w:val="0"/>
          <w:numId w:val="33"/>
        </w:numPr>
        <w:suppressAutoHyphens w:val="0"/>
        <w:autoSpaceDN/>
        <w:spacing w:after="200"/>
        <w:contextualSpacing/>
        <w:jc w:val="both"/>
        <w:rPr>
          <w:rFonts w:ascii="Times New Roman" w:hAnsi="Times New Roman"/>
          <w:sz w:val="24"/>
          <w:szCs w:val="24"/>
        </w:rPr>
      </w:pPr>
      <w:r w:rsidRPr="0012136C">
        <w:rPr>
          <w:rFonts w:ascii="Times New Roman" w:hAnsi="Times New Roman"/>
          <w:b/>
          <w:bCs/>
          <w:sz w:val="24"/>
          <w:szCs w:val="24"/>
        </w:rPr>
        <w:t>Perkančioji organizacija</w:t>
      </w:r>
      <w:r w:rsidRPr="0012136C">
        <w:rPr>
          <w:rFonts w:ascii="Times New Roman" w:hAnsi="Times New Roman"/>
          <w:sz w:val="24"/>
          <w:szCs w:val="24"/>
        </w:rPr>
        <w:t xml:space="preserve"> - Priėmimo ir integracijos agentūra, paslauga įsigyjama įgyvendinant projektą „Trečiųjų šalių piliečių priverstinio grąžinimo, savanoriško grįžimo procedūrų organizavimas ir paslaugų teikimas“, Nr. PMIF-3.04-V-01-01</w:t>
      </w:r>
    </w:p>
    <w:p w14:paraId="62FA3F03" w14:textId="77777777" w:rsidR="0012136C" w:rsidRPr="0012136C" w:rsidRDefault="0012136C" w:rsidP="0012136C">
      <w:pPr>
        <w:pStyle w:val="Sraopastraipa"/>
        <w:numPr>
          <w:ilvl w:val="0"/>
          <w:numId w:val="33"/>
        </w:numPr>
        <w:suppressAutoHyphens w:val="0"/>
        <w:autoSpaceDN/>
        <w:spacing w:after="200"/>
        <w:contextualSpacing/>
        <w:jc w:val="both"/>
        <w:rPr>
          <w:rFonts w:ascii="Times New Roman" w:hAnsi="Times New Roman"/>
          <w:color w:val="000000" w:themeColor="text1"/>
          <w:sz w:val="24"/>
          <w:szCs w:val="24"/>
        </w:rPr>
      </w:pPr>
      <w:r w:rsidRPr="0012136C">
        <w:rPr>
          <w:rFonts w:ascii="Times New Roman" w:hAnsi="Times New Roman"/>
          <w:b/>
          <w:bCs/>
          <w:sz w:val="24"/>
          <w:szCs w:val="24"/>
        </w:rPr>
        <w:t>Pirkimo objektas</w:t>
      </w:r>
      <w:r w:rsidRPr="0012136C">
        <w:rPr>
          <w:rFonts w:ascii="Times New Roman" w:hAnsi="Times New Roman"/>
          <w:sz w:val="24"/>
          <w:szCs w:val="24"/>
        </w:rPr>
        <w:t xml:space="preserve"> – </w:t>
      </w:r>
      <w:r w:rsidRPr="0012136C">
        <w:rPr>
          <w:rFonts w:ascii="Times New Roman" w:hAnsi="Times New Roman"/>
          <w:noProof/>
          <w:color w:val="000000" w:themeColor="text1"/>
          <w:spacing w:val="-2"/>
          <w:sz w:val="24"/>
          <w:szCs w:val="24"/>
        </w:rPr>
        <w:t>Fizinio užimtumo veiklos organizavimas Pabradės priėmimo centre.</w:t>
      </w:r>
    </w:p>
    <w:p w14:paraId="35503759" w14:textId="77777777" w:rsidR="0012136C" w:rsidRPr="0012136C" w:rsidRDefault="0012136C" w:rsidP="0012136C">
      <w:pPr>
        <w:pStyle w:val="Sraopastraipa"/>
        <w:numPr>
          <w:ilvl w:val="0"/>
          <w:numId w:val="33"/>
        </w:numPr>
        <w:suppressAutoHyphens w:val="0"/>
        <w:autoSpaceDN/>
        <w:spacing w:after="200"/>
        <w:contextualSpacing/>
        <w:jc w:val="both"/>
        <w:rPr>
          <w:rStyle w:val="Grietas"/>
          <w:rFonts w:ascii="Times New Roman" w:hAnsi="Times New Roman"/>
          <w:b w:val="0"/>
          <w:bCs w:val="0"/>
          <w:color w:val="000000" w:themeColor="text1"/>
          <w:sz w:val="24"/>
          <w:szCs w:val="24"/>
        </w:rPr>
      </w:pPr>
      <w:r w:rsidRPr="0012136C">
        <w:rPr>
          <w:rStyle w:val="Grietas"/>
          <w:rFonts w:ascii="Times New Roman" w:eastAsiaTheme="majorEastAsia" w:hAnsi="Times New Roman"/>
          <w:sz w:val="24"/>
          <w:szCs w:val="24"/>
        </w:rPr>
        <w:t xml:space="preserve">Paslaugos aprašymas: </w:t>
      </w:r>
    </w:p>
    <w:p w14:paraId="61682254"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 xml:space="preserve"> Užimtumo  veikla turi būti komandinis sportas – futbolas.</w:t>
      </w:r>
    </w:p>
    <w:p w14:paraId="72F9D7EA"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Tiekėjas privalo suorganizuoti ne mažiau kaip 57 užsiėmimus.</w:t>
      </w:r>
    </w:p>
    <w:p w14:paraId="75DD1F52"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Paslaugos teikimo laikotarpis – ne vėliau kaip nuo 2026-03-23 iki 2026-12-23 (10 mėnesių).</w:t>
      </w:r>
    </w:p>
    <w:p w14:paraId="3F077B9C"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Vidutiniškai turi būti organizuojama 5–6 užsiėmimai per mėnesį.</w:t>
      </w:r>
    </w:p>
    <w:p w14:paraId="1D1DDC07"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Vieno užsiėmimo trukmė – 1,5 valandos.</w:t>
      </w:r>
    </w:p>
    <w:p w14:paraId="1D8EAF8B"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Vienos grupės dydis – iki 25 asmenų.</w:t>
      </w:r>
    </w:p>
    <w:p w14:paraId="05F1276A"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Tikslinė užimtumo veiklų grupė - pilnamečiai vyrai gyvenantys Pabradės priėmimo centre.</w:t>
      </w:r>
    </w:p>
    <w:p w14:paraId="0F81BEAA"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Neįvykdytos veiklos, suderinus su Perkančiąja organizacija, turi būti perkeliamos į kitą laikotarpį.</w:t>
      </w:r>
    </w:p>
    <w:p w14:paraId="7F7C3939"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Fonts w:ascii="Times New Roman" w:eastAsiaTheme="majorEastAsia" w:hAnsi="Times New Roman"/>
          <w:sz w:val="24"/>
          <w:szCs w:val="24"/>
        </w:rPr>
        <w:t>Veiklos turi būti pritaikytos skirtingo amžiaus, kultūrinės kilmės ir fizinio pasirengimo asmenims.</w:t>
      </w:r>
    </w:p>
    <w:p w14:paraId="5BAC4C1F" w14:textId="77777777" w:rsidR="0012136C" w:rsidRPr="0012136C" w:rsidRDefault="0012136C" w:rsidP="0012136C">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12136C">
        <w:rPr>
          <w:rStyle w:val="Grietas"/>
          <w:rFonts w:ascii="Times New Roman" w:eastAsiaTheme="majorEastAsia" w:hAnsi="Times New Roman"/>
          <w:sz w:val="24"/>
          <w:szCs w:val="24"/>
        </w:rPr>
        <w:t xml:space="preserve">Po fizinio užimtumo veiklos, tiekėjas privalo organizuoti aptarimą (refleksiją) su veikloje dalyvavusiais asmenimis. Trumpa aptarimo ataskaita po kiekvieno užsiėmimo turi būti pateikta Perkančiosios organizacijos paskirtam atsakingam asmeniui nurodytu el. paštu. </w:t>
      </w:r>
    </w:p>
    <w:p w14:paraId="7BF12A62" w14:textId="77777777" w:rsidR="0012136C" w:rsidRPr="0012136C" w:rsidRDefault="0012136C" w:rsidP="0012136C">
      <w:pPr>
        <w:pStyle w:val="Sraopastraipa"/>
        <w:numPr>
          <w:ilvl w:val="0"/>
          <w:numId w:val="33"/>
        </w:numPr>
        <w:suppressAutoHyphens w:val="0"/>
        <w:autoSpaceDN/>
        <w:spacing w:after="200"/>
        <w:contextualSpacing/>
        <w:jc w:val="both"/>
        <w:rPr>
          <w:rFonts w:ascii="Times New Roman" w:eastAsiaTheme="majorEastAsia" w:hAnsi="Times New Roman"/>
          <w:sz w:val="24"/>
          <w:szCs w:val="24"/>
        </w:rPr>
      </w:pPr>
      <w:r w:rsidRPr="0012136C">
        <w:rPr>
          <w:rFonts w:ascii="Times New Roman" w:eastAsiaTheme="majorEastAsia" w:hAnsi="Times New Roman"/>
          <w:b/>
          <w:bCs/>
          <w:sz w:val="24"/>
          <w:szCs w:val="24"/>
        </w:rPr>
        <w:t>Paslaugų teikimo vieta:</w:t>
      </w:r>
    </w:p>
    <w:p w14:paraId="6DF3EBBB" w14:textId="77777777" w:rsidR="0012136C" w:rsidRPr="0012136C" w:rsidRDefault="0012136C" w:rsidP="0012136C">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12136C">
        <w:rPr>
          <w:rFonts w:ascii="Times New Roman" w:eastAsiaTheme="majorEastAsia" w:hAnsi="Times New Roman"/>
          <w:sz w:val="24"/>
          <w:szCs w:val="24"/>
        </w:rPr>
        <w:t>Užsiėmimai turi vykti Perkančiosios organizacijos patalpose ir (arba) teritorijoje, adresu Vilniaus g. 100, Pabradė.</w:t>
      </w:r>
    </w:p>
    <w:p w14:paraId="41A76822" w14:textId="77777777" w:rsidR="0012136C" w:rsidRPr="0012136C" w:rsidRDefault="0012136C" w:rsidP="0012136C">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12136C">
        <w:rPr>
          <w:rFonts w:ascii="Times New Roman" w:eastAsiaTheme="majorEastAsia" w:hAnsi="Times New Roman"/>
          <w:sz w:val="24"/>
          <w:szCs w:val="24"/>
        </w:rPr>
        <w:t>Užsiėmimų laikas ir vieta iš anksto derinami su Perkančiosios organizacijos paskirtu atsakingu asmeniu.</w:t>
      </w:r>
    </w:p>
    <w:p w14:paraId="4E52BC4A" w14:textId="77777777" w:rsidR="0012136C" w:rsidRPr="0012136C" w:rsidRDefault="0012136C" w:rsidP="0012136C">
      <w:pPr>
        <w:pStyle w:val="Sraopastraipa"/>
        <w:numPr>
          <w:ilvl w:val="0"/>
          <w:numId w:val="33"/>
        </w:numPr>
        <w:suppressAutoHyphens w:val="0"/>
        <w:autoSpaceDN/>
        <w:spacing w:after="200"/>
        <w:contextualSpacing/>
        <w:jc w:val="both"/>
        <w:rPr>
          <w:rFonts w:ascii="Times New Roman" w:eastAsiaTheme="majorEastAsia" w:hAnsi="Times New Roman"/>
          <w:b/>
          <w:bCs/>
          <w:sz w:val="24"/>
          <w:szCs w:val="24"/>
        </w:rPr>
      </w:pPr>
      <w:r w:rsidRPr="0012136C">
        <w:rPr>
          <w:rFonts w:ascii="Times New Roman" w:eastAsiaTheme="majorEastAsia" w:hAnsi="Times New Roman"/>
          <w:b/>
          <w:bCs/>
          <w:sz w:val="24"/>
          <w:szCs w:val="24"/>
        </w:rPr>
        <w:t xml:space="preserve">Atsiskaitymo sąlygos: </w:t>
      </w:r>
    </w:p>
    <w:p w14:paraId="570E37DA" w14:textId="77777777" w:rsidR="0012136C" w:rsidRPr="0012136C" w:rsidRDefault="0012136C" w:rsidP="0012136C">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12136C">
        <w:rPr>
          <w:rFonts w:ascii="Times New Roman" w:eastAsiaTheme="majorEastAsia" w:hAnsi="Times New Roman"/>
          <w:sz w:val="24"/>
          <w:szCs w:val="24"/>
        </w:rPr>
        <w:t>Atsiskaitymas vykdomas kartą per mėnesį pagal faktiškai įvykdytų užsiėmimų skaičių.</w:t>
      </w:r>
    </w:p>
    <w:p w14:paraId="57817F49" w14:textId="77777777" w:rsidR="0012136C" w:rsidRPr="0012136C" w:rsidRDefault="0012136C" w:rsidP="0012136C">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12136C">
        <w:rPr>
          <w:rFonts w:ascii="Times New Roman" w:eastAsiaTheme="majorEastAsia" w:hAnsi="Times New Roman"/>
          <w:sz w:val="24"/>
          <w:szCs w:val="24"/>
        </w:rPr>
        <w:t xml:space="preserve"> Bendra maksimali sutarties vertė – </w:t>
      </w:r>
      <w:r w:rsidRPr="0012136C">
        <w:rPr>
          <w:rFonts w:ascii="Times New Roman" w:eastAsiaTheme="majorEastAsia" w:hAnsi="Times New Roman"/>
          <w:b/>
          <w:bCs/>
          <w:sz w:val="24"/>
          <w:szCs w:val="24"/>
        </w:rPr>
        <w:t>14 250</w:t>
      </w:r>
      <w:r w:rsidRPr="0012136C">
        <w:rPr>
          <w:rFonts w:ascii="Times New Roman" w:eastAsiaTheme="majorEastAsia" w:hAnsi="Times New Roman"/>
          <w:sz w:val="24"/>
          <w:szCs w:val="24"/>
        </w:rPr>
        <w:t xml:space="preserve"> EUR.</w:t>
      </w:r>
    </w:p>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sectPr w:rsidR="00FC3A88"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845980"/>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2"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26"/>
  </w:num>
  <w:num w:numId="4">
    <w:abstractNumId w:val="18"/>
  </w:num>
  <w:num w:numId="5">
    <w:abstractNumId w:val="31"/>
  </w:num>
  <w:num w:numId="6">
    <w:abstractNumId w:val="13"/>
  </w:num>
  <w:num w:numId="7">
    <w:abstractNumId w:val="28"/>
  </w:num>
  <w:num w:numId="8">
    <w:abstractNumId w:val="19"/>
  </w:num>
  <w:num w:numId="9">
    <w:abstractNumId w:val="0"/>
  </w:num>
  <w:num w:numId="10">
    <w:abstractNumId w:val="4"/>
  </w:num>
  <w:num w:numId="11">
    <w:abstractNumId w:val="24"/>
  </w:num>
  <w:num w:numId="12">
    <w:abstractNumId w:val="21"/>
  </w:num>
  <w:num w:numId="13">
    <w:abstractNumId w:val="1"/>
  </w:num>
  <w:num w:numId="14">
    <w:abstractNumId w:val="16"/>
  </w:num>
  <w:num w:numId="15">
    <w:abstractNumId w:val="3"/>
  </w:num>
  <w:num w:numId="16">
    <w:abstractNumId w:val="23"/>
  </w:num>
  <w:num w:numId="17">
    <w:abstractNumId w:val="14"/>
  </w:num>
  <w:num w:numId="18">
    <w:abstractNumId w:val="30"/>
  </w:num>
  <w:num w:numId="19">
    <w:abstractNumId w:val="32"/>
  </w:num>
  <w:num w:numId="20">
    <w:abstractNumId w:val="11"/>
  </w:num>
  <w:num w:numId="21">
    <w:abstractNumId w:val="29"/>
  </w:num>
  <w:num w:numId="22">
    <w:abstractNumId w:val="10"/>
  </w:num>
  <w:num w:numId="23">
    <w:abstractNumId w:val="20"/>
  </w:num>
  <w:num w:numId="24">
    <w:abstractNumId w:val="9"/>
  </w:num>
  <w:num w:numId="25">
    <w:abstractNumId w:val="12"/>
  </w:num>
  <w:num w:numId="26">
    <w:abstractNumId w:val="15"/>
  </w:num>
  <w:num w:numId="27">
    <w:abstractNumId w:val="25"/>
  </w:num>
  <w:num w:numId="28">
    <w:abstractNumId w:val="6"/>
  </w:num>
  <w:num w:numId="29">
    <w:abstractNumId w:val="27"/>
  </w:num>
  <w:num w:numId="30">
    <w:abstractNumId w:val="7"/>
  </w:num>
  <w:num w:numId="31">
    <w:abstractNumId w:val="22"/>
  </w:num>
  <w:num w:numId="32">
    <w:abstractNumId w:val="5"/>
  </w:num>
  <w:num w:numId="3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136C"/>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2EE1"/>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4607"/>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1C0E"/>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22ED"/>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A4B4C"/>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4CB0"/>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purl.org/dc/terms/"/>
    <ds:schemaRef ds:uri="http://purl.org/dc/elements/1.1/"/>
    <ds:schemaRef ds:uri="http://schemas.microsoft.com/office/2006/metadata/properties"/>
    <ds:schemaRef ds:uri="http://purl.org/dc/dcmitype/"/>
    <ds:schemaRef ds:uri="http://www.w3.org/XML/1998/namespace"/>
    <ds:schemaRef ds:uri="http://schemas.microsoft.com/office/2006/documentManagement/types"/>
    <ds:schemaRef ds:uri="http://schemas.openxmlformats.org/package/2006/metadata/core-properties"/>
    <ds:schemaRef ds:uri="1dfd7ada-1fc0-4ec4-a980-6dd88fb76a22"/>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8857EDFF-2156-43DD-92BD-F375F492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11</Pages>
  <Words>18264</Words>
  <Characters>10411</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65</cp:revision>
  <cp:lastPrinted>2018-01-08T07:51:00Z</cp:lastPrinted>
  <dcterms:created xsi:type="dcterms:W3CDTF">2025-02-10T12:12:00Z</dcterms:created>
  <dcterms:modified xsi:type="dcterms:W3CDTF">2026-03-02T12:54:00Z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